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D9" w:rsidRPr="00BE3834" w:rsidRDefault="004E2E22" w:rsidP="00BE3834">
      <w:pPr>
        <w:pStyle w:val="Titel"/>
        <w:spacing w:line="360" w:lineRule="auto"/>
        <w:rPr>
          <w:rFonts w:ascii="Verdana" w:hAnsi="Verdana"/>
        </w:rPr>
      </w:pPr>
      <w:r w:rsidRPr="00BE3834">
        <w:rPr>
          <w:rFonts w:ascii="Verdana" w:hAnsi="Verdana"/>
        </w:rPr>
        <w:t>2 vor Unendlich</w:t>
      </w:r>
    </w:p>
    <w:p w:rsidR="004E2E22" w:rsidRPr="00996DCF" w:rsidRDefault="00996DCF" w:rsidP="00996DCF">
      <w:pPr>
        <w:pStyle w:val="Untertitel"/>
        <w:jc w:val="center"/>
        <w:rPr>
          <w:sz w:val="20"/>
          <w:szCs w:val="20"/>
        </w:rPr>
      </w:pPr>
      <w:r>
        <w:rPr>
          <w:sz w:val="20"/>
          <w:szCs w:val="20"/>
        </w:rPr>
        <w:t>Małgorzata Konwerska &amp;</w:t>
      </w:r>
      <w:r w:rsidR="004E2E22" w:rsidRPr="00996DCF">
        <w:rPr>
          <w:sz w:val="20"/>
          <w:szCs w:val="20"/>
        </w:rPr>
        <w:t xml:space="preserve"> Jerzy Joachimi</w:t>
      </w:r>
      <w:r>
        <w:rPr>
          <w:sz w:val="20"/>
          <w:szCs w:val="20"/>
        </w:rPr>
        <w:t>ak | Eisfabrik | Vernissage</w:t>
      </w:r>
      <w:r w:rsidR="004E2E22" w:rsidRPr="00996DCF">
        <w:rPr>
          <w:sz w:val="20"/>
          <w:szCs w:val="20"/>
        </w:rPr>
        <w:t xml:space="preserve"> | 16. März 2017</w:t>
      </w:r>
    </w:p>
    <w:p w:rsidR="004E2E22" w:rsidRDefault="004E2E22" w:rsidP="00BE3834">
      <w:pPr>
        <w:spacing w:line="360" w:lineRule="auto"/>
        <w:jc w:val="center"/>
        <w:rPr>
          <w:rFonts w:ascii="Verdana" w:hAnsi="Verdana"/>
        </w:rPr>
      </w:pPr>
    </w:p>
    <w:p w:rsidR="00996DCF" w:rsidRDefault="00996DCF" w:rsidP="00996DCF">
      <w:pPr>
        <w:spacing w:line="360" w:lineRule="auto"/>
        <w:rPr>
          <w:rFonts w:ascii="Verdana" w:hAnsi="Verdana"/>
        </w:rPr>
        <w:sectPr w:rsidR="00996DCF" w:rsidSect="004F644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251FE" w:rsidRPr="007251FE" w:rsidRDefault="007251FE" w:rsidP="007251FE">
      <w:pPr>
        <w:keepNext/>
        <w:framePr w:dropCap="drop" w:lines="3" w:wrap="around" w:vAnchor="text" w:hAnchor="text"/>
        <w:spacing w:after="0" w:line="656" w:lineRule="exact"/>
        <w:textAlignment w:val="baseline"/>
        <w:rPr>
          <w:rFonts w:ascii="Verdana" w:hAnsi="Verdana"/>
          <w:position w:val="-9"/>
          <w:sz w:val="80"/>
          <w:szCs w:val="18"/>
        </w:rPr>
      </w:pPr>
      <w:r w:rsidRPr="007251FE">
        <w:rPr>
          <w:rFonts w:ascii="Verdana" w:hAnsi="Verdana"/>
          <w:position w:val="-9"/>
          <w:sz w:val="80"/>
          <w:szCs w:val="18"/>
        </w:rPr>
        <w:t>D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er EISFA</w:t>
      </w:r>
      <w:r w:rsidR="007251FE">
        <w:rPr>
          <w:rFonts w:ascii="Verdana" w:hAnsi="Verdana"/>
          <w:sz w:val="18"/>
          <w:szCs w:val="18"/>
        </w:rPr>
        <w:t>-</w:t>
      </w:r>
      <w:r w:rsidRPr="00996DCF">
        <w:rPr>
          <w:rFonts w:ascii="Verdana" w:hAnsi="Verdana"/>
          <w:sz w:val="18"/>
          <w:szCs w:val="18"/>
        </w:rPr>
        <w:t>B</w:t>
      </w:r>
      <w:r w:rsidRPr="00996DCF">
        <w:rPr>
          <w:rFonts w:ascii="Verdana" w:hAnsi="Verdana"/>
          <w:sz w:val="18"/>
          <w:szCs w:val="18"/>
        </w:rPr>
        <w:t xml:space="preserve">RIK:Kunst-Preis </w:t>
      </w:r>
      <w:r w:rsidR="007251FE">
        <w:rPr>
          <w:rFonts w:ascii="Verdana" w:hAnsi="Verdana"/>
          <w:sz w:val="18"/>
          <w:szCs w:val="18"/>
        </w:rPr>
        <w:t xml:space="preserve">2017 </w:t>
      </w:r>
      <w:r w:rsidRPr="00996DCF">
        <w:rPr>
          <w:rFonts w:ascii="Verdana" w:hAnsi="Verdana"/>
          <w:sz w:val="18"/>
          <w:szCs w:val="18"/>
        </w:rPr>
        <w:t>geht an ein außergewöhnliches Küns</w:t>
      </w:r>
      <w:r w:rsidRPr="00996DCF">
        <w:rPr>
          <w:rFonts w:ascii="Verdana" w:hAnsi="Verdana"/>
          <w:sz w:val="18"/>
          <w:szCs w:val="18"/>
        </w:rPr>
        <w:t>t</w:t>
      </w:r>
      <w:r w:rsidRPr="00996DCF">
        <w:rPr>
          <w:rFonts w:ascii="Verdana" w:hAnsi="Verdana"/>
          <w:sz w:val="18"/>
          <w:szCs w:val="18"/>
        </w:rPr>
        <w:t>lerpaar in der hannove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schen Kunstszene: Małgorzata Konwerska und Jerzy Joachimiak. Auße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gewöhnlich in vielerlei Hi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sicht: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 xml:space="preserve">Beide sind Künstler und ein Paar und </w:t>
      </w:r>
      <w:r w:rsidR="007251FE">
        <w:rPr>
          <w:rFonts w:ascii="Verdana" w:hAnsi="Verdana"/>
          <w:sz w:val="18"/>
          <w:szCs w:val="18"/>
        </w:rPr>
        <w:t xml:space="preserve">kennen sich </w:t>
      </w:r>
      <w:r w:rsidRPr="00996DCF">
        <w:rPr>
          <w:rFonts w:ascii="Verdana" w:hAnsi="Verdana"/>
          <w:sz w:val="18"/>
          <w:szCs w:val="18"/>
        </w:rPr>
        <w:t>seit fün</w:t>
      </w:r>
      <w:r w:rsidRPr="00996DCF">
        <w:rPr>
          <w:rFonts w:ascii="Verdana" w:hAnsi="Verdana"/>
          <w:sz w:val="18"/>
          <w:szCs w:val="18"/>
        </w:rPr>
        <w:t>f</w:t>
      </w:r>
      <w:r w:rsidRPr="00996DCF">
        <w:rPr>
          <w:rFonts w:ascii="Verdana" w:hAnsi="Verdana"/>
          <w:sz w:val="18"/>
          <w:szCs w:val="18"/>
        </w:rPr>
        <w:t>zig Jahren, seit fast 35 Jahren leben sie in Hann</w:t>
      </w:r>
      <w:r w:rsidRPr="00996DCF">
        <w:rPr>
          <w:rFonts w:ascii="Verdana" w:hAnsi="Verdana"/>
          <w:sz w:val="18"/>
          <w:szCs w:val="18"/>
        </w:rPr>
        <w:t>o</w:t>
      </w:r>
      <w:r w:rsidRPr="00996DCF">
        <w:rPr>
          <w:rFonts w:ascii="Verdana" w:hAnsi="Verdana"/>
          <w:sz w:val="18"/>
          <w:szCs w:val="18"/>
        </w:rPr>
        <w:t>ver. Kennengelernt haben sie sich Anfang der sechz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>ger Jahre während des Studiums an der Hochsch</w:t>
      </w:r>
      <w:r w:rsidRPr="00996DCF">
        <w:rPr>
          <w:rFonts w:ascii="Verdana" w:hAnsi="Verdana"/>
          <w:sz w:val="18"/>
          <w:szCs w:val="18"/>
        </w:rPr>
        <w:t>u</w:t>
      </w:r>
      <w:r w:rsidRPr="00996DCF">
        <w:rPr>
          <w:rFonts w:ascii="Verdana" w:hAnsi="Verdana"/>
          <w:sz w:val="18"/>
          <w:szCs w:val="18"/>
        </w:rPr>
        <w:t>le für Bildende Künste in Poznan. Dass beide trotz aller G</w:t>
      </w:r>
      <w:r w:rsidRPr="00996DCF">
        <w:rPr>
          <w:rFonts w:ascii="Verdana" w:hAnsi="Verdana"/>
          <w:sz w:val="18"/>
          <w:szCs w:val="18"/>
        </w:rPr>
        <w:t>e</w:t>
      </w:r>
      <w:r w:rsidRPr="00996DCF">
        <w:rPr>
          <w:rFonts w:ascii="Verdana" w:hAnsi="Verdana"/>
          <w:sz w:val="18"/>
          <w:szCs w:val="18"/>
        </w:rPr>
        <w:t>meinsamkeit sehr unterschiedlich und eige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 xml:space="preserve">ständig arbeiten, haben Sie schon beim Betreten der </w:t>
      </w:r>
      <w:r w:rsidR="007251FE" w:rsidRPr="00996DCF">
        <w:rPr>
          <w:rFonts w:ascii="Verdana" w:hAnsi="Verdana"/>
          <w:sz w:val="18"/>
          <w:szCs w:val="18"/>
        </w:rPr>
        <w:t>Weißen</w:t>
      </w:r>
      <w:r w:rsidRPr="00996DCF">
        <w:rPr>
          <w:rFonts w:ascii="Verdana" w:hAnsi="Verdana"/>
          <w:sz w:val="18"/>
          <w:szCs w:val="18"/>
        </w:rPr>
        <w:t xml:space="preserve"> Halle gemerkt. Auffallend und klar ist, wer was g</w:t>
      </w:r>
      <w:r w:rsidRPr="00996DCF">
        <w:rPr>
          <w:rFonts w:ascii="Verdana" w:hAnsi="Verdana"/>
          <w:sz w:val="18"/>
          <w:szCs w:val="18"/>
        </w:rPr>
        <w:t>e</w:t>
      </w:r>
      <w:r w:rsidRPr="00996DCF">
        <w:rPr>
          <w:rFonts w:ascii="Verdana" w:hAnsi="Verdana"/>
          <w:sz w:val="18"/>
          <w:szCs w:val="18"/>
        </w:rPr>
        <w:t>schaffen hat.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Beide lieben das künstler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>sche Versteckspiel mit dem Betrachter und der Betrac</w:t>
      </w:r>
      <w:r w:rsidRPr="00996DCF">
        <w:rPr>
          <w:rFonts w:ascii="Verdana" w:hAnsi="Verdana"/>
          <w:sz w:val="18"/>
          <w:szCs w:val="18"/>
        </w:rPr>
        <w:t>h</w:t>
      </w:r>
      <w:r w:rsidRPr="00996DCF">
        <w:rPr>
          <w:rFonts w:ascii="Verdana" w:hAnsi="Verdana"/>
          <w:sz w:val="18"/>
          <w:szCs w:val="18"/>
        </w:rPr>
        <w:t>terin: Gerade wenn man denkt, die Zeichnung, die Skulptur, die Arbeit ve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standen, begriffen, f</w:t>
      </w:r>
      <w:r w:rsidR="007251FE">
        <w:rPr>
          <w:rFonts w:ascii="Verdana" w:hAnsi="Verdana"/>
          <w:sz w:val="18"/>
          <w:szCs w:val="18"/>
        </w:rPr>
        <w:t>ixiert zu haben – entdeckt man Neues, entziehen sich die Argbeiten</w:t>
      </w:r>
      <w:r w:rsidRPr="00996DCF">
        <w:rPr>
          <w:rFonts w:ascii="Verdana" w:hAnsi="Verdana"/>
          <w:sz w:val="18"/>
          <w:szCs w:val="18"/>
        </w:rPr>
        <w:t xml:space="preserve"> dem schne</w:t>
      </w:r>
      <w:r w:rsidRPr="00996DCF">
        <w:rPr>
          <w:rFonts w:ascii="Verdana" w:hAnsi="Verdana"/>
          <w:sz w:val="18"/>
          <w:szCs w:val="18"/>
        </w:rPr>
        <w:t>l</w:t>
      </w:r>
      <w:r w:rsidRPr="00996DCF">
        <w:rPr>
          <w:rFonts w:ascii="Verdana" w:hAnsi="Verdana"/>
          <w:sz w:val="18"/>
          <w:szCs w:val="18"/>
        </w:rPr>
        <w:t>len Verstehen und Begre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 xml:space="preserve">fen.  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Und das hat Methode. Małgorzata Konwerska b</w:t>
      </w:r>
      <w:r w:rsidRPr="00996DCF">
        <w:rPr>
          <w:rFonts w:ascii="Verdana" w:hAnsi="Verdana"/>
          <w:sz w:val="18"/>
          <w:szCs w:val="18"/>
        </w:rPr>
        <w:t>e</w:t>
      </w:r>
      <w:r w:rsidRPr="00996DCF">
        <w:rPr>
          <w:rFonts w:ascii="Verdana" w:hAnsi="Verdana"/>
          <w:sz w:val="18"/>
          <w:szCs w:val="18"/>
        </w:rPr>
        <w:t>hauptet: „Ich lüge gern“ und Jerzy Joachimiak b</w:t>
      </w:r>
      <w:r w:rsidRPr="00996DCF">
        <w:rPr>
          <w:rFonts w:ascii="Verdana" w:hAnsi="Verdana"/>
          <w:sz w:val="18"/>
          <w:szCs w:val="18"/>
        </w:rPr>
        <w:t>e</w:t>
      </w:r>
      <w:r w:rsidRPr="00996DCF">
        <w:rPr>
          <w:rFonts w:ascii="Verdana" w:hAnsi="Verdana"/>
          <w:sz w:val="18"/>
          <w:szCs w:val="18"/>
        </w:rPr>
        <w:t>tont: „Das Absurde intere</w:t>
      </w:r>
      <w:r w:rsidRPr="00996DCF">
        <w:rPr>
          <w:rFonts w:ascii="Verdana" w:hAnsi="Verdana"/>
          <w:sz w:val="18"/>
          <w:szCs w:val="18"/>
        </w:rPr>
        <w:t>s</w:t>
      </w:r>
      <w:r w:rsidRPr="00996DCF">
        <w:rPr>
          <w:rFonts w:ascii="Verdana" w:hAnsi="Verdana"/>
          <w:sz w:val="18"/>
          <w:szCs w:val="18"/>
        </w:rPr>
        <w:t>siert mich sehr. Wir Me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schen sind die Schöpfer des Absurden“.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 xml:space="preserve">Beide lieben nicht nur sich und die Kunst </w:t>
      </w:r>
      <w:r w:rsidR="007251FE">
        <w:rPr>
          <w:rFonts w:ascii="Verdana" w:hAnsi="Verdana"/>
          <w:sz w:val="18"/>
          <w:szCs w:val="18"/>
        </w:rPr>
        <w:t xml:space="preserve">- </w:t>
      </w:r>
      <w:r w:rsidRPr="00996DCF">
        <w:rPr>
          <w:rFonts w:ascii="Verdana" w:hAnsi="Verdana"/>
          <w:sz w:val="18"/>
          <w:szCs w:val="18"/>
        </w:rPr>
        <w:t>„Wir kö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 xml:space="preserve">nen gar nicht anders, das ist bei uns Leidenschaft und </w:t>
      </w:r>
      <w:r w:rsidRPr="00996DCF">
        <w:rPr>
          <w:rFonts w:ascii="Verdana" w:hAnsi="Verdana"/>
          <w:sz w:val="18"/>
          <w:szCs w:val="18"/>
        </w:rPr>
        <w:lastRenderedPageBreak/>
        <w:t>Trieb“ – sondern auch Sir Peter Ustinov (1921 – 2004). Dazu am Ende mehr.</w:t>
      </w:r>
    </w:p>
    <w:p w:rsidR="007251FE" w:rsidRDefault="007251FE" w:rsidP="00996DCF">
      <w:pPr>
        <w:spacing w:line="240" w:lineRule="auto"/>
        <w:rPr>
          <w:rFonts w:ascii="Verdana" w:hAnsi="Verdana"/>
          <w:sz w:val="18"/>
          <w:szCs w:val="18"/>
        </w:rPr>
      </w:pPr>
    </w:p>
    <w:p w:rsidR="007251FE" w:rsidRPr="007251FE" w:rsidRDefault="007251FE" w:rsidP="007251FE">
      <w:pPr>
        <w:keepNext/>
        <w:framePr w:dropCap="drop" w:lines="3" w:wrap="around" w:vAnchor="text" w:hAnchor="text"/>
        <w:spacing w:after="0" w:line="656" w:lineRule="exact"/>
        <w:textAlignment w:val="baseline"/>
        <w:rPr>
          <w:rFonts w:ascii="Verdana" w:hAnsi="Verdana"/>
          <w:position w:val="-9"/>
          <w:sz w:val="80"/>
          <w:szCs w:val="18"/>
        </w:rPr>
      </w:pPr>
      <w:r w:rsidRPr="007251FE">
        <w:rPr>
          <w:rFonts w:ascii="Verdana" w:hAnsi="Verdana"/>
          <w:position w:val="-9"/>
          <w:sz w:val="80"/>
          <w:szCs w:val="18"/>
        </w:rPr>
        <w:t>M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ałgorzata Konwerskas Arbe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>ten wirken auf den ersten und entfernten Blick wie Bilder aus dem Umfeld von Popart und Disney-Film, bunt, reduziert, schnell erkennbar. Nähert man sich als Betrachter den Bildern vergeht dieser Ei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druck wortwörtlich. Mit jedem Schritt ändern sich die Arbeiten und die Fig</w:t>
      </w:r>
      <w:r w:rsidRPr="00996DCF">
        <w:rPr>
          <w:rFonts w:ascii="Verdana" w:hAnsi="Verdana"/>
          <w:sz w:val="18"/>
          <w:szCs w:val="18"/>
        </w:rPr>
        <w:t>u</w:t>
      </w:r>
      <w:r w:rsidRPr="00996DCF">
        <w:rPr>
          <w:rFonts w:ascii="Verdana" w:hAnsi="Verdana"/>
          <w:sz w:val="18"/>
          <w:szCs w:val="18"/>
        </w:rPr>
        <w:t>ren. Denkt man erst an das Prinzip einer Pop-up-Karte, aus der sich eine Torte zum Geburtstag beim Aufkla</w:t>
      </w:r>
      <w:r w:rsidRPr="00996DCF">
        <w:rPr>
          <w:rFonts w:ascii="Verdana" w:hAnsi="Verdana"/>
          <w:sz w:val="18"/>
          <w:szCs w:val="18"/>
        </w:rPr>
        <w:t>p</w:t>
      </w:r>
      <w:r w:rsidRPr="00996DCF">
        <w:rPr>
          <w:rFonts w:ascii="Verdana" w:hAnsi="Verdana"/>
          <w:sz w:val="18"/>
          <w:szCs w:val="18"/>
        </w:rPr>
        <w:t>pen entwickelt oder ein Blumenstrauß oder eine Stadt-Skyline -  so vergeht dieser Eindruck. Die aus Papier, Pappmaché, Styrodor, Alu</w:t>
      </w:r>
      <w:r w:rsidR="007251FE">
        <w:rPr>
          <w:rFonts w:ascii="Verdana" w:hAnsi="Verdana"/>
          <w:sz w:val="18"/>
          <w:szCs w:val="18"/>
        </w:rPr>
        <w:t>minium</w:t>
      </w:r>
      <w:r w:rsidRPr="00996DCF">
        <w:rPr>
          <w:rFonts w:ascii="Verdana" w:hAnsi="Verdana"/>
          <w:sz w:val="18"/>
          <w:szCs w:val="18"/>
        </w:rPr>
        <w:t>stäben und Farbe gearbeiteten Skulpturen und Reliefs ve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lieren die Eindeutigkeit einer Au</w:t>
      </w:r>
      <w:r w:rsidRPr="00996DCF">
        <w:rPr>
          <w:rFonts w:ascii="Verdana" w:hAnsi="Verdana"/>
          <w:sz w:val="18"/>
          <w:szCs w:val="18"/>
        </w:rPr>
        <w:t>f</w:t>
      </w:r>
      <w:r w:rsidRPr="00996DCF">
        <w:rPr>
          <w:rFonts w:ascii="Verdana" w:hAnsi="Verdana"/>
          <w:sz w:val="18"/>
          <w:szCs w:val="18"/>
        </w:rPr>
        <w:t>klappkarte; es sind auch nicht nur in die Dreidimensionalität gez</w:t>
      </w:r>
      <w:r w:rsidRPr="00996DCF">
        <w:rPr>
          <w:rFonts w:ascii="Verdana" w:hAnsi="Verdana"/>
          <w:sz w:val="18"/>
          <w:szCs w:val="18"/>
        </w:rPr>
        <w:t>o</w:t>
      </w:r>
      <w:r w:rsidRPr="00996DCF">
        <w:rPr>
          <w:rFonts w:ascii="Verdana" w:hAnsi="Verdana"/>
          <w:sz w:val="18"/>
          <w:szCs w:val="18"/>
        </w:rPr>
        <w:t>gene 2D-Bilder oder 2D-Bilder, die so tun als seien die dreid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>mensional, es sind auch tromp-l’œil-Effekte aber die Arbeiten verändern sich vorallem beim betrac</w:t>
      </w:r>
      <w:r w:rsidRPr="00996DCF">
        <w:rPr>
          <w:rFonts w:ascii="Verdana" w:hAnsi="Verdana"/>
          <w:sz w:val="18"/>
          <w:szCs w:val="18"/>
        </w:rPr>
        <w:t>h</w:t>
      </w:r>
      <w:r w:rsidRPr="00996DCF">
        <w:rPr>
          <w:rFonts w:ascii="Verdana" w:hAnsi="Verdana"/>
          <w:sz w:val="18"/>
          <w:szCs w:val="18"/>
        </w:rPr>
        <w:t xml:space="preserve">tenden Umgehen. </w:t>
      </w:r>
      <w:r w:rsidR="007251FE">
        <w:rPr>
          <w:rFonts w:ascii="Verdana" w:hAnsi="Verdana"/>
          <w:sz w:val="18"/>
          <w:szCs w:val="18"/>
        </w:rPr>
        <w:t>E</w:t>
      </w:r>
      <w:r w:rsidRPr="00996DCF">
        <w:rPr>
          <w:rFonts w:ascii="Verdana" w:hAnsi="Verdana"/>
          <w:sz w:val="18"/>
          <w:szCs w:val="18"/>
        </w:rPr>
        <w:t>in</w:t>
      </w:r>
      <w:r w:rsidR="007251FE">
        <w:rPr>
          <w:rFonts w:ascii="Verdana" w:hAnsi="Verdana"/>
          <w:sz w:val="18"/>
          <w:szCs w:val="18"/>
        </w:rPr>
        <w:t>-</w:t>
      </w:r>
      <w:r w:rsidRPr="00996DCF">
        <w:rPr>
          <w:rFonts w:ascii="Verdana" w:hAnsi="Verdana"/>
          <w:sz w:val="18"/>
          <w:szCs w:val="18"/>
        </w:rPr>
        <w:t>drücklich</w:t>
      </w:r>
      <w:r w:rsidR="007251FE">
        <w:rPr>
          <w:rFonts w:ascii="Verdana" w:hAnsi="Verdana"/>
          <w:sz w:val="18"/>
          <w:szCs w:val="18"/>
        </w:rPr>
        <w:t xml:space="preserve"> </w:t>
      </w:r>
      <w:r w:rsidRPr="00996DCF">
        <w:rPr>
          <w:rFonts w:ascii="Verdana" w:hAnsi="Verdana"/>
          <w:sz w:val="18"/>
          <w:szCs w:val="18"/>
        </w:rPr>
        <w:t xml:space="preserve">erleben Sie das bei der Arbeit </w:t>
      </w:r>
      <w:r w:rsidRPr="00996DCF">
        <w:rPr>
          <w:rFonts w:ascii="Verdana" w:hAnsi="Verdana"/>
          <w:i/>
          <w:sz w:val="18"/>
          <w:szCs w:val="18"/>
        </w:rPr>
        <w:t>Which-is-to-be</w:t>
      </w:r>
      <w:r w:rsidRPr="00996DCF">
        <w:rPr>
          <w:rFonts w:ascii="Verdana" w:hAnsi="Verdana"/>
          <w:sz w:val="18"/>
          <w:szCs w:val="18"/>
        </w:rPr>
        <w:t>. Sie sehen erst sehr direkt ein Frauengesicht mit Brille, umgehen Sie es, verliert es sich beinahe ins Abstrakte von Formen und Farben um dann wieder zu einem anderen Frauenpor</w:t>
      </w:r>
      <w:r w:rsidRPr="00996DCF">
        <w:rPr>
          <w:rFonts w:ascii="Verdana" w:hAnsi="Verdana"/>
          <w:sz w:val="18"/>
          <w:szCs w:val="18"/>
        </w:rPr>
        <w:t>t</w:t>
      </w:r>
      <w:r w:rsidRPr="00996DCF">
        <w:rPr>
          <w:rFonts w:ascii="Verdana" w:hAnsi="Verdana"/>
          <w:sz w:val="18"/>
          <w:szCs w:val="18"/>
        </w:rPr>
        <w:t>rait mit Brille zu werden. Die Bewegung der Betrac</w:t>
      </w:r>
      <w:r w:rsidRPr="00996DCF">
        <w:rPr>
          <w:rFonts w:ascii="Verdana" w:hAnsi="Verdana"/>
          <w:sz w:val="18"/>
          <w:szCs w:val="18"/>
        </w:rPr>
        <w:t>h</w:t>
      </w:r>
      <w:r w:rsidRPr="00996DCF">
        <w:rPr>
          <w:rFonts w:ascii="Verdana" w:hAnsi="Verdana"/>
          <w:sz w:val="18"/>
          <w:szCs w:val="18"/>
        </w:rPr>
        <w:lastRenderedPageBreak/>
        <w:t>terin, des Betrachters beim Umschreiten der Arbeit, beim Nähern und Entfe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nen, die individuelle Scha</w:t>
      </w:r>
      <w:r w:rsidRPr="00996DCF">
        <w:rPr>
          <w:rFonts w:ascii="Verdana" w:hAnsi="Verdana"/>
          <w:sz w:val="18"/>
          <w:szCs w:val="18"/>
        </w:rPr>
        <w:t>f</w:t>
      </w:r>
      <w:r w:rsidRPr="00996DCF">
        <w:rPr>
          <w:rFonts w:ascii="Verdana" w:hAnsi="Verdana"/>
          <w:sz w:val="18"/>
          <w:szCs w:val="18"/>
        </w:rPr>
        <w:t>fung von Raum und Zeit im Anschauen verändert die Arbeit. Das ist das eine.</w:t>
      </w:r>
    </w:p>
    <w:p w:rsidR="00996DCF" w:rsidRPr="00996DCF" w:rsidRDefault="007251FE" w:rsidP="00996DCF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</w:t>
      </w:r>
      <w:r w:rsidR="00996DCF" w:rsidRPr="00996DCF">
        <w:rPr>
          <w:rFonts w:ascii="Verdana" w:hAnsi="Verdana"/>
          <w:sz w:val="18"/>
          <w:szCs w:val="18"/>
        </w:rPr>
        <w:t>s Andere. Die Arbeiten, die auf den ersten Blick so fröhlich-unschuldig, naiv bunt erscheinen, entwickeln ein Eigenleben und haben ein hohes erzählerisches, narratives Moment: Fra</w:t>
      </w:r>
      <w:r w:rsidR="00996DCF" w:rsidRPr="00996DCF">
        <w:rPr>
          <w:rFonts w:ascii="Verdana" w:hAnsi="Verdana"/>
          <w:sz w:val="18"/>
          <w:szCs w:val="18"/>
        </w:rPr>
        <w:t>u</w:t>
      </w:r>
      <w:r w:rsidR="00996DCF" w:rsidRPr="00996DCF">
        <w:rPr>
          <w:rFonts w:ascii="Verdana" w:hAnsi="Verdana"/>
          <w:sz w:val="18"/>
          <w:szCs w:val="18"/>
        </w:rPr>
        <w:t>engesichter wandeln sich zu Wolfsfressen, ein blasses Jungsgesicht zerfällt in ein dämonisches</w:t>
      </w:r>
      <w:r>
        <w:rPr>
          <w:rFonts w:ascii="Verdana" w:hAnsi="Verdana"/>
          <w:sz w:val="18"/>
          <w:szCs w:val="18"/>
        </w:rPr>
        <w:t xml:space="preserve"> Gesicht</w:t>
      </w:r>
      <w:r w:rsidR="00996DCF" w:rsidRPr="00996DCF">
        <w:rPr>
          <w:rFonts w:ascii="Verdana" w:hAnsi="Verdana"/>
          <w:sz w:val="18"/>
          <w:szCs w:val="18"/>
        </w:rPr>
        <w:t>, aus rosa-fleischfarbenen Fra</w:t>
      </w:r>
      <w:r w:rsidR="00996DCF" w:rsidRPr="00996DCF">
        <w:rPr>
          <w:rFonts w:ascii="Verdana" w:hAnsi="Verdana"/>
          <w:sz w:val="18"/>
          <w:szCs w:val="18"/>
        </w:rPr>
        <w:t>g</w:t>
      </w:r>
      <w:r w:rsidR="00996DCF" w:rsidRPr="00996DCF">
        <w:rPr>
          <w:rFonts w:ascii="Verdana" w:hAnsi="Verdana"/>
          <w:sz w:val="18"/>
          <w:szCs w:val="18"/>
        </w:rPr>
        <w:t xml:space="preserve">menten entwickelt sich erst aus der Distanz eine antike Venus. 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Wer das entdeckt, bei dem beginnen die Geschichten in Kopf, Phantasie und Vo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stellung. Die Filme laufen ab. Małgorzata Konwerskas schafft es, einen Lay-over-Effekt loszutreten: sie setzt mit ihren Arbeiten frei, was in unseren Träumen und Fantasien, in unserer Eri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nerung aus Kinder- und Erwachsenenmärchen schlummert und nun g</w:t>
      </w:r>
      <w:r w:rsidRPr="00996DCF">
        <w:rPr>
          <w:rFonts w:ascii="Verdana" w:hAnsi="Verdana"/>
          <w:sz w:val="18"/>
          <w:szCs w:val="18"/>
        </w:rPr>
        <w:t>e</w:t>
      </w:r>
      <w:r w:rsidRPr="00996DCF">
        <w:rPr>
          <w:rFonts w:ascii="Verdana" w:hAnsi="Verdana"/>
          <w:sz w:val="18"/>
          <w:szCs w:val="18"/>
        </w:rPr>
        <w:t>weckt wird. Das legt sich über ihre Arbeiten und macht sie ganz individuell. Sich auf ihre Arbeiten ei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zulassen bedeutet, sich den eigenen Fantasien und den eigenen Träumen und Al</w:t>
      </w:r>
      <w:r w:rsidRPr="00996DCF">
        <w:rPr>
          <w:rFonts w:ascii="Verdana" w:hAnsi="Verdana"/>
          <w:sz w:val="18"/>
          <w:szCs w:val="18"/>
        </w:rPr>
        <w:t>p</w:t>
      </w:r>
      <w:r w:rsidRPr="00996DCF">
        <w:rPr>
          <w:rFonts w:ascii="Verdana" w:hAnsi="Verdana"/>
          <w:sz w:val="18"/>
          <w:szCs w:val="18"/>
        </w:rPr>
        <w:t>träumen und Tagträumen und Vexierbildern zu ste</w:t>
      </w:r>
      <w:r w:rsidRPr="00996DCF">
        <w:rPr>
          <w:rFonts w:ascii="Verdana" w:hAnsi="Verdana"/>
          <w:sz w:val="18"/>
          <w:szCs w:val="18"/>
        </w:rPr>
        <w:t>l</w:t>
      </w:r>
      <w:r w:rsidRPr="00996DCF">
        <w:rPr>
          <w:rFonts w:ascii="Verdana" w:hAnsi="Verdana"/>
          <w:sz w:val="18"/>
          <w:szCs w:val="18"/>
        </w:rPr>
        <w:t>len. Die Psychologie hat die tiefenpsychologische D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>mension der Märchen en</w:t>
      </w:r>
      <w:r w:rsidRPr="00996DCF">
        <w:rPr>
          <w:rFonts w:ascii="Verdana" w:hAnsi="Verdana"/>
          <w:sz w:val="18"/>
          <w:szCs w:val="18"/>
        </w:rPr>
        <w:t>t</w:t>
      </w:r>
      <w:r w:rsidRPr="00996DCF">
        <w:rPr>
          <w:rFonts w:ascii="Verdana" w:hAnsi="Verdana"/>
          <w:sz w:val="18"/>
          <w:szCs w:val="18"/>
        </w:rPr>
        <w:t>deckt. Und so bekommen auch die Arbeiten  Konwerskas eine ganz e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>gene Tiefe und rätselhafte Dimension weit über Pop-</w:t>
      </w:r>
      <w:r w:rsidRPr="00996DCF">
        <w:rPr>
          <w:rFonts w:ascii="Verdana" w:hAnsi="Verdana"/>
          <w:sz w:val="18"/>
          <w:szCs w:val="18"/>
        </w:rPr>
        <w:lastRenderedPageBreak/>
        <w:t>Art und D</w:t>
      </w:r>
      <w:r w:rsidR="007251FE">
        <w:rPr>
          <w:rFonts w:ascii="Verdana" w:hAnsi="Verdana"/>
          <w:sz w:val="18"/>
          <w:szCs w:val="18"/>
        </w:rPr>
        <w:t>isney hi</w:t>
      </w:r>
      <w:r w:rsidR="007251FE">
        <w:rPr>
          <w:rFonts w:ascii="Verdana" w:hAnsi="Verdana"/>
          <w:sz w:val="18"/>
          <w:szCs w:val="18"/>
        </w:rPr>
        <w:t>n</w:t>
      </w:r>
      <w:r w:rsidR="007251FE">
        <w:rPr>
          <w:rFonts w:ascii="Verdana" w:hAnsi="Verdana"/>
          <w:sz w:val="18"/>
          <w:szCs w:val="18"/>
        </w:rPr>
        <w:t xml:space="preserve">aus; </w:t>
      </w:r>
      <w:r w:rsidRPr="00996DCF">
        <w:rPr>
          <w:rFonts w:ascii="Verdana" w:hAnsi="Verdana"/>
          <w:sz w:val="18"/>
          <w:szCs w:val="18"/>
        </w:rPr>
        <w:t>erzählen Rätselhaftes und Persönlich-Intimes</w:t>
      </w:r>
      <w:r w:rsidR="007251FE">
        <w:rPr>
          <w:rFonts w:ascii="Verdana" w:hAnsi="Verdana"/>
          <w:sz w:val="18"/>
          <w:szCs w:val="18"/>
        </w:rPr>
        <w:t xml:space="preserve"> des B</w:t>
      </w:r>
      <w:r w:rsidR="007251FE">
        <w:rPr>
          <w:rFonts w:ascii="Verdana" w:hAnsi="Verdana"/>
          <w:sz w:val="18"/>
          <w:szCs w:val="18"/>
        </w:rPr>
        <w:t>e</w:t>
      </w:r>
      <w:r w:rsidR="007251FE">
        <w:rPr>
          <w:rFonts w:ascii="Verdana" w:hAnsi="Verdana"/>
          <w:sz w:val="18"/>
          <w:szCs w:val="18"/>
        </w:rPr>
        <w:t>trachters und der Betrac</w:t>
      </w:r>
      <w:r w:rsidR="007251FE">
        <w:rPr>
          <w:rFonts w:ascii="Verdana" w:hAnsi="Verdana"/>
          <w:sz w:val="18"/>
          <w:szCs w:val="18"/>
        </w:rPr>
        <w:t>h</w:t>
      </w:r>
      <w:r w:rsidR="007251FE">
        <w:rPr>
          <w:rFonts w:ascii="Verdana" w:hAnsi="Verdana"/>
          <w:sz w:val="18"/>
          <w:szCs w:val="18"/>
        </w:rPr>
        <w:t>terin</w:t>
      </w:r>
      <w:r w:rsidRPr="00996DCF">
        <w:rPr>
          <w:rFonts w:ascii="Verdana" w:hAnsi="Verdana"/>
          <w:sz w:val="18"/>
          <w:szCs w:val="18"/>
        </w:rPr>
        <w:t>.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„Deutungsfreie Zone“ hatte die Ausstellung erst heißen sollen – das verrät bereits die Offenheit die beide dem Betrachter und der Betrac</w:t>
      </w:r>
      <w:r w:rsidRPr="00996DCF">
        <w:rPr>
          <w:rFonts w:ascii="Verdana" w:hAnsi="Verdana"/>
          <w:sz w:val="18"/>
          <w:szCs w:val="18"/>
        </w:rPr>
        <w:t>h</w:t>
      </w:r>
      <w:r w:rsidRPr="00996DCF">
        <w:rPr>
          <w:rFonts w:ascii="Verdana" w:hAnsi="Verdana"/>
          <w:sz w:val="18"/>
          <w:szCs w:val="18"/>
        </w:rPr>
        <w:t>terin geben.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</w:p>
    <w:p w:rsidR="007251FE" w:rsidRPr="007251FE" w:rsidRDefault="007251FE" w:rsidP="007251FE">
      <w:pPr>
        <w:keepNext/>
        <w:framePr w:dropCap="drop" w:lines="3" w:wrap="around" w:vAnchor="text" w:hAnchor="text"/>
        <w:spacing w:after="0" w:line="656" w:lineRule="exact"/>
        <w:textAlignment w:val="baseline"/>
        <w:rPr>
          <w:rFonts w:ascii="Verdana" w:hAnsi="Verdana"/>
          <w:position w:val="-9"/>
          <w:sz w:val="79"/>
          <w:szCs w:val="18"/>
        </w:rPr>
      </w:pPr>
      <w:r w:rsidRPr="007251FE">
        <w:rPr>
          <w:rFonts w:ascii="Verdana" w:hAnsi="Verdana"/>
          <w:position w:val="-9"/>
          <w:sz w:val="79"/>
          <w:szCs w:val="18"/>
        </w:rPr>
        <w:t>J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arzy Joachimiak ist ein tiefsinniger Gesel</w:t>
      </w:r>
      <w:r w:rsidRPr="00996DCF">
        <w:rPr>
          <w:rFonts w:ascii="Verdana" w:hAnsi="Verdana"/>
          <w:sz w:val="18"/>
          <w:szCs w:val="18"/>
        </w:rPr>
        <w:t>l</w:t>
      </w:r>
      <w:r w:rsidRPr="00996DCF">
        <w:rPr>
          <w:rFonts w:ascii="Verdana" w:hAnsi="Verdana"/>
          <w:sz w:val="18"/>
          <w:szCs w:val="18"/>
        </w:rPr>
        <w:t>schaftsbeobachter und weil er „mit dem Bleistift denkt“ sind seine Arbeiten gesellschaf</w:t>
      </w:r>
      <w:r w:rsidRPr="00996DCF">
        <w:rPr>
          <w:rFonts w:ascii="Verdana" w:hAnsi="Verdana"/>
          <w:sz w:val="18"/>
          <w:szCs w:val="18"/>
        </w:rPr>
        <w:t>t</w:t>
      </w:r>
      <w:r w:rsidRPr="00996DCF">
        <w:rPr>
          <w:rFonts w:ascii="Verdana" w:hAnsi="Verdana"/>
          <w:sz w:val="18"/>
          <w:szCs w:val="18"/>
        </w:rPr>
        <w:t>philosophische Skizzen. Was auf den er</w:t>
      </w:r>
      <w:r w:rsidRPr="00996DCF">
        <w:rPr>
          <w:rFonts w:ascii="Verdana" w:hAnsi="Verdana"/>
          <w:sz w:val="18"/>
          <w:szCs w:val="18"/>
        </w:rPr>
        <w:t>s</w:t>
      </w:r>
      <w:r w:rsidRPr="00996DCF">
        <w:rPr>
          <w:rFonts w:ascii="Verdana" w:hAnsi="Verdana"/>
          <w:sz w:val="18"/>
          <w:szCs w:val="18"/>
        </w:rPr>
        <w:t>ten Blick wie eine flotte Karikatur wirkt, wird auf dem zweiten und dritten und vierten eine Gesel</w:t>
      </w:r>
      <w:r w:rsidRPr="00996DCF">
        <w:rPr>
          <w:rFonts w:ascii="Verdana" w:hAnsi="Verdana"/>
          <w:sz w:val="18"/>
          <w:szCs w:val="18"/>
        </w:rPr>
        <w:t>l</w:t>
      </w:r>
      <w:r w:rsidRPr="00996DCF">
        <w:rPr>
          <w:rFonts w:ascii="Verdana" w:hAnsi="Verdana"/>
          <w:sz w:val="18"/>
          <w:szCs w:val="18"/>
        </w:rPr>
        <w:t xml:space="preserve">schaftssatire, bei der das Lachen auch mal im Hals stecken bleibt. 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Bei den Zeichnungen auf der Empore hängen kleine Männer in den in den Kni</w:t>
      </w:r>
      <w:r w:rsidRPr="00996DCF">
        <w:rPr>
          <w:rFonts w:ascii="Verdana" w:hAnsi="Verdana"/>
          <w:sz w:val="18"/>
          <w:szCs w:val="18"/>
        </w:rPr>
        <w:t>e</w:t>
      </w:r>
      <w:r w:rsidRPr="00996DCF">
        <w:rPr>
          <w:rFonts w:ascii="Verdana" w:hAnsi="Verdana"/>
          <w:sz w:val="18"/>
          <w:szCs w:val="18"/>
        </w:rPr>
        <w:t>kehlen gespannten Slips der kopflosen Prostituierten im Bordell, der Fraue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schlüpfer als Paradiestraum des schwanzgesteuerten Kleinbürgers? Ei</w:t>
      </w:r>
      <w:r w:rsidR="007251FE">
        <w:rPr>
          <w:rFonts w:ascii="Verdana" w:hAnsi="Verdana"/>
          <w:sz w:val="18"/>
          <w:szCs w:val="18"/>
        </w:rPr>
        <w:t>ne Nummer größer</w:t>
      </w:r>
      <w:r w:rsidRPr="00996DCF">
        <w:rPr>
          <w:rFonts w:ascii="Verdana" w:hAnsi="Verdana"/>
          <w:sz w:val="18"/>
          <w:szCs w:val="18"/>
        </w:rPr>
        <w:t xml:space="preserve"> geht auch – Mä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ner sitzen breitbeinig in ihren Autos und ununterschei</w:t>
      </w:r>
      <w:r w:rsidRPr="00996DCF">
        <w:rPr>
          <w:rFonts w:ascii="Verdana" w:hAnsi="Verdana"/>
          <w:sz w:val="18"/>
          <w:szCs w:val="18"/>
        </w:rPr>
        <w:t>d</w:t>
      </w:r>
      <w:r w:rsidRPr="00996DCF">
        <w:rPr>
          <w:rFonts w:ascii="Verdana" w:hAnsi="Verdana"/>
          <w:sz w:val="18"/>
          <w:szCs w:val="18"/>
        </w:rPr>
        <w:t>bar verschmelzen Gemächt und Antriebsko</w:t>
      </w:r>
      <w:r w:rsidRPr="00996DCF">
        <w:rPr>
          <w:rFonts w:ascii="Verdana" w:hAnsi="Verdana"/>
          <w:sz w:val="18"/>
          <w:szCs w:val="18"/>
        </w:rPr>
        <w:t>l</w:t>
      </w:r>
      <w:r w:rsidRPr="00996DCF">
        <w:rPr>
          <w:rFonts w:ascii="Verdana" w:hAnsi="Verdana"/>
          <w:sz w:val="18"/>
          <w:szCs w:val="18"/>
        </w:rPr>
        <w:t>ben. Ein paar Zeichnunge weiter recken sich stolz die Mö</w:t>
      </w:r>
      <w:r w:rsidRPr="00996DCF">
        <w:rPr>
          <w:rFonts w:ascii="Verdana" w:hAnsi="Verdana"/>
          <w:sz w:val="18"/>
          <w:szCs w:val="18"/>
        </w:rPr>
        <w:t>h</w:t>
      </w:r>
      <w:r w:rsidRPr="00996DCF">
        <w:rPr>
          <w:rFonts w:ascii="Verdana" w:hAnsi="Verdana"/>
          <w:sz w:val="18"/>
          <w:szCs w:val="18"/>
        </w:rPr>
        <w:t>renmänner in ihren Trenc</w:t>
      </w:r>
      <w:r w:rsidRPr="00996DCF">
        <w:rPr>
          <w:rFonts w:ascii="Verdana" w:hAnsi="Verdana"/>
          <w:sz w:val="18"/>
          <w:szCs w:val="18"/>
        </w:rPr>
        <w:t>h</w:t>
      </w:r>
      <w:r w:rsidRPr="00996DCF">
        <w:rPr>
          <w:rFonts w:ascii="Verdana" w:hAnsi="Verdana"/>
          <w:sz w:val="18"/>
          <w:szCs w:val="18"/>
        </w:rPr>
        <w:t>coats – würden nur nicht die Häschenzähne an der Möhre Kastrationsäng</w:t>
      </w:r>
      <w:r w:rsidRPr="00996DCF">
        <w:rPr>
          <w:rFonts w:ascii="Verdana" w:hAnsi="Verdana"/>
          <w:sz w:val="18"/>
          <w:szCs w:val="18"/>
        </w:rPr>
        <w:t>s</w:t>
      </w:r>
      <w:r w:rsidRPr="00996DCF">
        <w:rPr>
          <w:rFonts w:ascii="Verdana" w:hAnsi="Verdana"/>
          <w:sz w:val="18"/>
          <w:szCs w:val="18"/>
        </w:rPr>
        <w:t>te wecken. Gekonnt dema</w:t>
      </w:r>
      <w:r w:rsidRPr="00996DCF">
        <w:rPr>
          <w:rFonts w:ascii="Verdana" w:hAnsi="Verdana"/>
          <w:sz w:val="18"/>
          <w:szCs w:val="18"/>
        </w:rPr>
        <w:t>s</w:t>
      </w:r>
      <w:r w:rsidRPr="00996DCF">
        <w:rPr>
          <w:rFonts w:ascii="Verdana" w:hAnsi="Verdana"/>
          <w:sz w:val="18"/>
          <w:szCs w:val="18"/>
        </w:rPr>
        <w:t>kiert Joachimiak män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liches Potenzgehabe aber auch weiblichen Schö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heitswahn. Frauen und ihre Pudel, l</w:t>
      </w:r>
      <w:r w:rsidRPr="00996DCF">
        <w:rPr>
          <w:rFonts w:ascii="Verdana" w:hAnsi="Verdana"/>
          <w:sz w:val="18"/>
          <w:szCs w:val="18"/>
        </w:rPr>
        <w:t>a</w:t>
      </w:r>
      <w:r w:rsidRPr="00996DCF">
        <w:rPr>
          <w:rFonts w:ascii="Verdana" w:hAnsi="Verdana"/>
          <w:sz w:val="18"/>
          <w:szCs w:val="18"/>
        </w:rPr>
        <w:t>ckierte Fingernägel finden sich in vielen Arbe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 xml:space="preserve">ten und </w:t>
      </w:r>
      <w:r w:rsidRPr="00996DCF">
        <w:rPr>
          <w:rFonts w:ascii="Verdana" w:hAnsi="Verdana"/>
          <w:sz w:val="18"/>
          <w:szCs w:val="18"/>
        </w:rPr>
        <w:lastRenderedPageBreak/>
        <w:t>besonders in den Arbeiten, in denen er die Pudelnagel</w:t>
      </w:r>
      <w:r w:rsidR="007251FE">
        <w:rPr>
          <w:rFonts w:ascii="Verdana" w:hAnsi="Verdana"/>
          <w:sz w:val="18"/>
          <w:szCs w:val="18"/>
        </w:rPr>
        <w:t>-</w:t>
      </w:r>
      <w:r w:rsidRPr="00996DCF">
        <w:rPr>
          <w:rFonts w:ascii="Verdana" w:hAnsi="Verdana"/>
          <w:sz w:val="18"/>
          <w:szCs w:val="18"/>
        </w:rPr>
        <w:t>l</w:t>
      </w:r>
      <w:r w:rsidR="007251FE">
        <w:rPr>
          <w:rFonts w:ascii="Verdana" w:hAnsi="Verdana"/>
          <w:sz w:val="18"/>
          <w:szCs w:val="18"/>
        </w:rPr>
        <w:t>ackförderung thematisiert. Die a</w:t>
      </w:r>
      <w:r w:rsidRPr="00996DCF">
        <w:rPr>
          <w:rFonts w:ascii="Verdana" w:hAnsi="Verdana"/>
          <w:sz w:val="18"/>
          <w:szCs w:val="18"/>
        </w:rPr>
        <w:t>bsurde Kombination weiblicher Präsentations</w:t>
      </w:r>
      <w:r w:rsidR="007251FE">
        <w:rPr>
          <w:rFonts w:ascii="Verdana" w:hAnsi="Verdana"/>
          <w:sz w:val="18"/>
          <w:szCs w:val="18"/>
        </w:rPr>
        <w:t>-</w:t>
      </w:r>
      <w:r w:rsidRPr="00996DCF">
        <w:rPr>
          <w:rFonts w:ascii="Verdana" w:hAnsi="Verdana"/>
          <w:sz w:val="18"/>
          <w:szCs w:val="18"/>
        </w:rPr>
        <w:t>allure</w:t>
      </w:r>
      <w:r w:rsidR="007251FE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.</w:t>
      </w:r>
    </w:p>
    <w:p w:rsidR="007251FE" w:rsidRDefault="007251FE" w:rsidP="00996DCF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größer die Zeichnungen</w:t>
      </w:r>
      <w:r w:rsidR="00996DCF" w:rsidRPr="00996DCF">
        <w:rPr>
          <w:rFonts w:ascii="Verdana" w:hAnsi="Verdana"/>
          <w:sz w:val="18"/>
          <w:szCs w:val="18"/>
        </w:rPr>
        <w:t xml:space="preserve"> und Skulpturen, desto vie</w:t>
      </w:r>
      <w:r w:rsidR="00996DCF" w:rsidRPr="00996DCF">
        <w:rPr>
          <w:rFonts w:ascii="Verdana" w:hAnsi="Verdana"/>
          <w:sz w:val="18"/>
          <w:szCs w:val="18"/>
        </w:rPr>
        <w:t>l</w:t>
      </w:r>
      <w:r w:rsidR="00996DCF" w:rsidRPr="00996DCF">
        <w:rPr>
          <w:rFonts w:ascii="Verdana" w:hAnsi="Verdana"/>
          <w:sz w:val="18"/>
          <w:szCs w:val="18"/>
        </w:rPr>
        <w:t>schichtiger die Elemente und Verweise: Labore we</w:t>
      </w:r>
      <w:r w:rsidR="00996DCF" w:rsidRPr="00996DCF">
        <w:rPr>
          <w:rFonts w:ascii="Verdana" w:hAnsi="Verdana"/>
          <w:sz w:val="18"/>
          <w:szCs w:val="18"/>
        </w:rPr>
        <w:t>r</w:t>
      </w:r>
      <w:r w:rsidR="00996DCF" w:rsidRPr="00996DCF">
        <w:rPr>
          <w:rFonts w:ascii="Verdana" w:hAnsi="Verdana"/>
          <w:sz w:val="18"/>
          <w:szCs w:val="18"/>
        </w:rPr>
        <w:t>den zu Bombenhüllen we</w:t>
      </w:r>
      <w:r w:rsidR="00996DCF" w:rsidRPr="00996DCF">
        <w:rPr>
          <w:rFonts w:ascii="Verdana" w:hAnsi="Verdana"/>
          <w:sz w:val="18"/>
          <w:szCs w:val="18"/>
        </w:rPr>
        <w:t>r</w:t>
      </w:r>
      <w:r w:rsidR="00996DCF" w:rsidRPr="00996DCF">
        <w:rPr>
          <w:rFonts w:ascii="Verdana" w:hAnsi="Verdana"/>
          <w:sz w:val="18"/>
          <w:szCs w:val="18"/>
        </w:rPr>
        <w:t>den zu Mäusetorsi. Im I</w:t>
      </w:r>
      <w:r w:rsidR="00996DCF" w:rsidRPr="00996DCF">
        <w:rPr>
          <w:rFonts w:ascii="Verdana" w:hAnsi="Verdana"/>
          <w:sz w:val="18"/>
          <w:szCs w:val="18"/>
        </w:rPr>
        <w:t>n</w:t>
      </w:r>
      <w:r w:rsidR="00996DCF" w:rsidRPr="00996DCF">
        <w:rPr>
          <w:rFonts w:ascii="Verdana" w:hAnsi="Verdana"/>
          <w:sz w:val="18"/>
          <w:szCs w:val="18"/>
        </w:rPr>
        <w:t>neren der Personen verbirgt sich ihr wahres Selbst, ihre Gier, das Gefallen-wollen, der unstillbare Konsu</w:t>
      </w:r>
      <w:r w:rsidR="00996DCF" w:rsidRPr="00996DCF">
        <w:rPr>
          <w:rFonts w:ascii="Verdana" w:hAnsi="Verdana"/>
          <w:sz w:val="18"/>
          <w:szCs w:val="18"/>
        </w:rPr>
        <w:t>m</w:t>
      </w:r>
      <w:r w:rsidR="00996DCF" w:rsidRPr="00996DCF">
        <w:rPr>
          <w:rFonts w:ascii="Verdana" w:hAnsi="Verdana"/>
          <w:sz w:val="18"/>
          <w:szCs w:val="18"/>
        </w:rPr>
        <w:t>hunger. Doch selbst der Kopf, der nach innen sich zieht und in sich hinei</w:t>
      </w:r>
      <w:r w:rsidR="00996DCF" w:rsidRPr="00996DCF">
        <w:rPr>
          <w:rFonts w:ascii="Verdana" w:hAnsi="Verdana"/>
          <w:sz w:val="18"/>
          <w:szCs w:val="18"/>
        </w:rPr>
        <w:t>n</w:t>
      </w:r>
      <w:r w:rsidR="00996DCF" w:rsidRPr="00996DCF">
        <w:rPr>
          <w:rFonts w:ascii="Verdana" w:hAnsi="Verdana"/>
          <w:sz w:val="18"/>
          <w:szCs w:val="18"/>
        </w:rPr>
        <w:t>schaut, scheint nicht E</w:t>
      </w:r>
      <w:r w:rsidR="00996DCF" w:rsidRPr="00996DCF">
        <w:rPr>
          <w:rFonts w:ascii="Verdana" w:hAnsi="Verdana"/>
          <w:sz w:val="18"/>
          <w:szCs w:val="18"/>
        </w:rPr>
        <w:t>r</w:t>
      </w:r>
      <w:r w:rsidR="00996DCF" w:rsidRPr="00996DCF">
        <w:rPr>
          <w:rFonts w:ascii="Verdana" w:hAnsi="Verdana"/>
          <w:sz w:val="18"/>
          <w:szCs w:val="18"/>
        </w:rPr>
        <w:t>kenntnis zu erlangen so</w:t>
      </w:r>
      <w:r w:rsidR="00996DCF" w:rsidRPr="00996DCF">
        <w:rPr>
          <w:rFonts w:ascii="Verdana" w:hAnsi="Verdana"/>
          <w:sz w:val="18"/>
          <w:szCs w:val="18"/>
        </w:rPr>
        <w:t>n</w:t>
      </w:r>
      <w:r w:rsidR="00996DCF" w:rsidRPr="00996DCF">
        <w:rPr>
          <w:rFonts w:ascii="Verdana" w:hAnsi="Verdana"/>
          <w:sz w:val="18"/>
          <w:szCs w:val="18"/>
        </w:rPr>
        <w:t xml:space="preserve">dern das Absurde nur zu potenzieren. </w:t>
      </w:r>
    </w:p>
    <w:p w:rsidR="007251FE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 xml:space="preserve">Joachimiaks Arbeiten sind Exerzitien des Absurden. 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In der Welt des „demons</w:t>
      </w:r>
      <w:r w:rsidRPr="00996DCF">
        <w:rPr>
          <w:rFonts w:ascii="Verdana" w:hAnsi="Verdana"/>
          <w:sz w:val="18"/>
          <w:szCs w:val="18"/>
        </w:rPr>
        <w:t>t</w:t>
      </w:r>
      <w:r w:rsidRPr="00996DCF">
        <w:rPr>
          <w:rFonts w:ascii="Verdana" w:hAnsi="Verdana"/>
          <w:sz w:val="18"/>
          <w:szCs w:val="18"/>
        </w:rPr>
        <w:t>rativen Konsums“ (Tho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stein Veblen) oder Ge</w:t>
      </w:r>
      <w:r w:rsidRPr="00996DCF">
        <w:rPr>
          <w:rFonts w:ascii="Verdana" w:hAnsi="Verdana"/>
          <w:sz w:val="18"/>
          <w:szCs w:val="18"/>
        </w:rPr>
        <w:t>l</w:t>
      </w:r>
      <w:r w:rsidRPr="00996DCF">
        <w:rPr>
          <w:rFonts w:ascii="Verdana" w:hAnsi="Verdana"/>
          <w:sz w:val="18"/>
          <w:szCs w:val="18"/>
        </w:rPr>
        <w:t>tungsko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sums fühlt sich Joachimiak fremd. Und deshalb folgt der Einsicht in das Absurde, um mich bei Albert C</w:t>
      </w:r>
      <w:r w:rsidR="003958E8">
        <w:rPr>
          <w:rFonts w:ascii="Verdana" w:hAnsi="Verdana"/>
          <w:sz w:val="18"/>
          <w:szCs w:val="18"/>
        </w:rPr>
        <w:t>amus (1913-1960) anzulehnen, dem</w:t>
      </w:r>
      <w:r w:rsidRPr="00996DCF">
        <w:rPr>
          <w:rFonts w:ascii="Verdana" w:hAnsi="Verdana"/>
          <w:sz w:val="18"/>
          <w:szCs w:val="18"/>
        </w:rPr>
        <w:t xml:space="preserve"> Frem</w:t>
      </w:r>
      <w:r w:rsidRPr="00996DCF">
        <w:rPr>
          <w:rFonts w:ascii="Verdana" w:hAnsi="Verdana"/>
          <w:sz w:val="18"/>
          <w:szCs w:val="18"/>
        </w:rPr>
        <w:t>d</w:t>
      </w:r>
      <w:r w:rsidRPr="00996DCF">
        <w:rPr>
          <w:rFonts w:ascii="Verdana" w:hAnsi="Verdana"/>
          <w:sz w:val="18"/>
          <w:szCs w:val="18"/>
        </w:rPr>
        <w:t>fühlen in dieser Welt und ihrer Absurdität, eine künstler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>sche Haltung, die darin besteht, trotz der Erkenn</w:t>
      </w:r>
      <w:r w:rsidRPr="00996DCF">
        <w:rPr>
          <w:rFonts w:ascii="Verdana" w:hAnsi="Verdana"/>
          <w:sz w:val="18"/>
          <w:szCs w:val="18"/>
        </w:rPr>
        <w:t>t</w:t>
      </w:r>
      <w:r w:rsidRPr="00996DCF">
        <w:rPr>
          <w:rFonts w:ascii="Verdana" w:hAnsi="Verdana"/>
          <w:sz w:val="18"/>
          <w:szCs w:val="18"/>
        </w:rPr>
        <w:t>nis der Absurdität einerseits weiterzumachen und and</w:t>
      </w:r>
      <w:r w:rsidRPr="00996DCF">
        <w:rPr>
          <w:rFonts w:ascii="Verdana" w:hAnsi="Verdana"/>
          <w:sz w:val="18"/>
          <w:szCs w:val="18"/>
        </w:rPr>
        <w:t>e</w:t>
      </w:r>
      <w:r w:rsidRPr="00996DCF">
        <w:rPr>
          <w:rFonts w:ascii="Verdana" w:hAnsi="Verdana"/>
          <w:sz w:val="18"/>
          <w:szCs w:val="18"/>
        </w:rPr>
        <w:t>rerseits sich im täglichen Tun aufzulehnen gegen die Fremdsteuerung durch die gesellschaftlichen Absurditäten. Und so we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den Joachimiaks Arbeit politisch. Dass die Me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schen „die Schöpfer des Absurden sind“</w:t>
      </w:r>
      <w:r w:rsidR="003958E8">
        <w:rPr>
          <w:rFonts w:ascii="Verdana" w:hAnsi="Verdana"/>
          <w:sz w:val="18"/>
          <w:szCs w:val="18"/>
        </w:rPr>
        <w:t>,</w:t>
      </w:r>
      <w:r w:rsidRPr="00996DCF">
        <w:rPr>
          <w:rFonts w:ascii="Verdana" w:hAnsi="Verdana"/>
          <w:sz w:val="18"/>
          <w:szCs w:val="18"/>
        </w:rPr>
        <w:t xml:space="preserve"> kann er nicht ändern. Aber er kann zeichnen. Das tut er u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 xml:space="preserve">entwegt, immer. Er denkt mit dem Bleistift und ähnelt darin dem antiken </w:t>
      </w:r>
      <w:r w:rsidRPr="00996DCF">
        <w:rPr>
          <w:rFonts w:ascii="Verdana" w:hAnsi="Verdana"/>
          <w:sz w:val="18"/>
          <w:szCs w:val="18"/>
        </w:rPr>
        <w:lastRenderedPageBreak/>
        <w:t xml:space="preserve">Sisyphos, diesem Schalk der Antike, der mehrmals dem Tod ein Schnippchen schlägt und deshalb </w:t>
      </w:r>
      <w:r w:rsidR="003958E8">
        <w:rPr>
          <w:rFonts w:ascii="Verdana" w:hAnsi="Verdana"/>
          <w:sz w:val="18"/>
          <w:szCs w:val="18"/>
        </w:rPr>
        <w:t xml:space="preserve">zur Strafe </w:t>
      </w:r>
      <w:r w:rsidRPr="00996DCF">
        <w:rPr>
          <w:rFonts w:ascii="Verdana" w:hAnsi="Verdana"/>
          <w:sz w:val="18"/>
          <w:szCs w:val="18"/>
        </w:rPr>
        <w:t>bis in alle Ewigkeit e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>nen Felsblock den Berg hinaufwälzen muss, der ihm aber immer wieder kurz vor dem Gipfel entgleitet und den Berg wieder herunte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rollt. Absurd. In dieser A</w:t>
      </w:r>
      <w:r w:rsidRPr="00996DCF">
        <w:rPr>
          <w:rFonts w:ascii="Verdana" w:hAnsi="Verdana"/>
          <w:sz w:val="18"/>
          <w:szCs w:val="18"/>
        </w:rPr>
        <w:t>b</w:t>
      </w:r>
      <w:r w:rsidRPr="00996DCF">
        <w:rPr>
          <w:rFonts w:ascii="Verdana" w:hAnsi="Verdana"/>
          <w:sz w:val="18"/>
          <w:szCs w:val="18"/>
        </w:rPr>
        <w:t>surdität und dagegen anz</w:t>
      </w:r>
      <w:r w:rsidRPr="00996DCF">
        <w:rPr>
          <w:rFonts w:ascii="Verdana" w:hAnsi="Verdana"/>
          <w:sz w:val="18"/>
          <w:szCs w:val="18"/>
        </w:rPr>
        <w:t>u</w:t>
      </w:r>
      <w:r w:rsidRPr="00996DCF">
        <w:rPr>
          <w:rFonts w:ascii="Verdana" w:hAnsi="Verdana"/>
          <w:sz w:val="18"/>
          <w:szCs w:val="18"/>
        </w:rPr>
        <w:t>zeichnen, das ist das Stein</w:t>
      </w:r>
      <w:r w:rsidR="003958E8">
        <w:rPr>
          <w:rFonts w:ascii="Verdana" w:hAnsi="Verdana"/>
          <w:sz w:val="18"/>
          <w:szCs w:val="18"/>
        </w:rPr>
        <w:t>-</w:t>
      </w:r>
      <w:r w:rsidRPr="00996DCF">
        <w:rPr>
          <w:rFonts w:ascii="Verdana" w:hAnsi="Verdana"/>
          <w:sz w:val="18"/>
          <w:szCs w:val="18"/>
        </w:rPr>
        <w:t xml:space="preserve">wälzen Jerzy Joachimiaks </w:t>
      </w:r>
      <w:r w:rsidR="003958E8">
        <w:rPr>
          <w:rFonts w:ascii="Verdana" w:hAnsi="Verdana"/>
          <w:sz w:val="18"/>
          <w:szCs w:val="18"/>
        </w:rPr>
        <w:t xml:space="preserve">- </w:t>
      </w:r>
      <w:r w:rsidRPr="00996DCF">
        <w:rPr>
          <w:rFonts w:ascii="Verdana" w:hAnsi="Verdana"/>
          <w:sz w:val="18"/>
          <w:szCs w:val="18"/>
        </w:rPr>
        <w:t xml:space="preserve">und dann – so der letzte Satz von Camus‘ </w:t>
      </w:r>
      <w:r w:rsidR="003958E8">
        <w:rPr>
          <w:rFonts w:ascii="Verdana" w:hAnsi="Verdana"/>
          <w:sz w:val="18"/>
          <w:szCs w:val="18"/>
        </w:rPr>
        <w:t xml:space="preserve">Essay </w:t>
      </w:r>
      <w:r w:rsidRPr="003958E8">
        <w:rPr>
          <w:rFonts w:ascii="Verdana" w:hAnsi="Verdana"/>
          <w:i/>
          <w:sz w:val="18"/>
          <w:szCs w:val="18"/>
        </w:rPr>
        <w:t>Mythos des</w:t>
      </w:r>
      <w:r w:rsidRPr="00996DCF">
        <w:rPr>
          <w:rFonts w:ascii="Verdana" w:hAnsi="Verdana"/>
          <w:sz w:val="18"/>
          <w:szCs w:val="18"/>
        </w:rPr>
        <w:t xml:space="preserve"> </w:t>
      </w:r>
      <w:r w:rsidRPr="003958E8">
        <w:rPr>
          <w:rFonts w:ascii="Verdana" w:hAnsi="Verdana"/>
          <w:i/>
          <w:sz w:val="18"/>
          <w:szCs w:val="18"/>
        </w:rPr>
        <w:t>Sisyphos</w:t>
      </w:r>
      <w:r w:rsidR="003958E8">
        <w:rPr>
          <w:rFonts w:ascii="Verdana" w:hAnsi="Verdana"/>
          <w:sz w:val="18"/>
          <w:szCs w:val="18"/>
        </w:rPr>
        <w:t xml:space="preserve"> -</w:t>
      </w:r>
      <w:r w:rsidRPr="00996DCF">
        <w:rPr>
          <w:rFonts w:ascii="Verdana" w:hAnsi="Verdana"/>
          <w:sz w:val="18"/>
          <w:szCs w:val="18"/>
        </w:rPr>
        <w:t xml:space="preserve"> „Müssen [wir] uns Sisyphos als einen glücklichen Me</w:t>
      </w:r>
      <w:r w:rsidRPr="00996DCF">
        <w:rPr>
          <w:rFonts w:ascii="Verdana" w:hAnsi="Verdana"/>
          <w:sz w:val="18"/>
          <w:szCs w:val="18"/>
        </w:rPr>
        <w:t>n</w:t>
      </w:r>
      <w:r w:rsidRPr="00996DCF">
        <w:rPr>
          <w:rFonts w:ascii="Verdana" w:hAnsi="Verdana"/>
          <w:sz w:val="18"/>
          <w:szCs w:val="18"/>
        </w:rPr>
        <w:t>schen vo</w:t>
      </w:r>
      <w:r w:rsidRPr="00996DCF">
        <w:rPr>
          <w:rFonts w:ascii="Verdana" w:hAnsi="Verdana"/>
          <w:sz w:val="18"/>
          <w:szCs w:val="18"/>
        </w:rPr>
        <w:t>r</w:t>
      </w:r>
      <w:r w:rsidRPr="00996DCF">
        <w:rPr>
          <w:rFonts w:ascii="Verdana" w:hAnsi="Verdana"/>
          <w:sz w:val="18"/>
          <w:szCs w:val="18"/>
        </w:rPr>
        <w:t>stellen“.</w:t>
      </w:r>
    </w:p>
    <w:p w:rsidR="00996DCF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</w:p>
    <w:p w:rsidR="007251FE" w:rsidRPr="007251FE" w:rsidRDefault="007251FE" w:rsidP="007251FE">
      <w:pPr>
        <w:keepNext/>
        <w:framePr w:dropCap="drop" w:lines="3" w:wrap="around" w:vAnchor="text" w:hAnchor="text"/>
        <w:spacing w:after="0" w:line="656" w:lineRule="exact"/>
        <w:textAlignment w:val="baseline"/>
        <w:rPr>
          <w:rFonts w:ascii="Verdana" w:hAnsi="Verdana"/>
          <w:position w:val="-9"/>
          <w:sz w:val="80"/>
          <w:szCs w:val="18"/>
        </w:rPr>
      </w:pPr>
      <w:r w:rsidRPr="007251FE">
        <w:rPr>
          <w:rFonts w:ascii="Verdana" w:hAnsi="Verdana"/>
          <w:position w:val="-9"/>
          <w:sz w:val="80"/>
          <w:szCs w:val="18"/>
        </w:rPr>
        <w:t>D</w:t>
      </w:r>
    </w:p>
    <w:p w:rsidR="003958E8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as klingt jetzt bei beiden abgründig, dunkel. Ja ist es; besser: ist es auch. Di</w:t>
      </w:r>
      <w:r w:rsidR="003958E8">
        <w:rPr>
          <w:rFonts w:ascii="Verdana" w:hAnsi="Verdana"/>
          <w:sz w:val="18"/>
          <w:szCs w:val="18"/>
        </w:rPr>
        <w:t>e Arbeiten sind sehr skurril aber auch</w:t>
      </w:r>
      <w:r w:rsidRPr="00996DCF">
        <w:rPr>
          <w:rFonts w:ascii="Verdana" w:hAnsi="Verdana"/>
          <w:sz w:val="18"/>
          <w:szCs w:val="18"/>
        </w:rPr>
        <w:t xml:space="preserve"> sehr humorvoll. Jerzy Joachimiak spricht vom Humor als Rettung</w:t>
      </w:r>
      <w:r w:rsidRPr="00996DCF">
        <w:rPr>
          <w:rFonts w:ascii="Verdana" w:hAnsi="Verdana"/>
          <w:sz w:val="18"/>
          <w:szCs w:val="18"/>
        </w:rPr>
        <w:t>s</w:t>
      </w:r>
      <w:r w:rsidRPr="00996DCF">
        <w:rPr>
          <w:rFonts w:ascii="Verdana" w:hAnsi="Verdana"/>
          <w:sz w:val="18"/>
          <w:szCs w:val="18"/>
        </w:rPr>
        <w:t>weste. Und es passt, dass beide, deren Humor biswe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>len britisch-schwarz aus den Arbeiten aufleuchtet, g</w:t>
      </w:r>
      <w:r w:rsidRPr="00996DCF">
        <w:rPr>
          <w:rFonts w:ascii="Verdana" w:hAnsi="Verdana"/>
          <w:sz w:val="18"/>
          <w:szCs w:val="18"/>
        </w:rPr>
        <w:t>e</w:t>
      </w:r>
      <w:r w:rsidRPr="00996DCF">
        <w:rPr>
          <w:rFonts w:ascii="Verdana" w:hAnsi="Verdana"/>
          <w:sz w:val="18"/>
          <w:szCs w:val="18"/>
        </w:rPr>
        <w:t>meinsam einen Künstler sehr schätzen: Sir Peter Ustinov. Noch tiefsinniger als sein Bonmot, dass H</w:t>
      </w:r>
      <w:r w:rsidRPr="00996DCF">
        <w:rPr>
          <w:rFonts w:ascii="Verdana" w:hAnsi="Verdana"/>
          <w:sz w:val="18"/>
          <w:szCs w:val="18"/>
        </w:rPr>
        <w:t>u</w:t>
      </w:r>
      <w:r w:rsidRPr="00996DCF">
        <w:rPr>
          <w:rFonts w:ascii="Verdana" w:hAnsi="Verdana"/>
          <w:sz w:val="18"/>
          <w:szCs w:val="18"/>
        </w:rPr>
        <w:t xml:space="preserve">mor nur eine komische Art sei, ernst zu sein, ist seine Einsicht: „Humor ist das Resultat dessen, was </w:t>
      </w:r>
      <w:r w:rsidR="003958E8">
        <w:rPr>
          <w:rFonts w:ascii="Verdana" w:hAnsi="Verdana"/>
          <w:sz w:val="18"/>
          <w:szCs w:val="18"/>
        </w:rPr>
        <w:t>g</w:t>
      </w:r>
      <w:r w:rsidR="003958E8">
        <w:rPr>
          <w:rFonts w:ascii="Verdana" w:hAnsi="Verdana"/>
          <w:sz w:val="18"/>
          <w:szCs w:val="18"/>
        </w:rPr>
        <w:t>e</w:t>
      </w:r>
      <w:r w:rsidR="003958E8">
        <w:rPr>
          <w:rFonts w:ascii="Verdana" w:hAnsi="Verdana"/>
          <w:sz w:val="18"/>
          <w:szCs w:val="18"/>
        </w:rPr>
        <w:t>schieht</w:t>
      </w:r>
      <w:r w:rsidRPr="00996DCF">
        <w:rPr>
          <w:rFonts w:ascii="Verdana" w:hAnsi="Verdana"/>
          <w:sz w:val="18"/>
          <w:szCs w:val="18"/>
        </w:rPr>
        <w:t>, wenn das Trag</w:t>
      </w:r>
      <w:r w:rsidRPr="00996DCF">
        <w:rPr>
          <w:rFonts w:ascii="Verdana" w:hAnsi="Verdana"/>
          <w:sz w:val="18"/>
          <w:szCs w:val="18"/>
        </w:rPr>
        <w:t>i</w:t>
      </w:r>
      <w:r w:rsidRPr="00996DCF">
        <w:rPr>
          <w:rFonts w:ascii="Verdana" w:hAnsi="Verdana"/>
          <w:sz w:val="18"/>
          <w:szCs w:val="18"/>
        </w:rPr>
        <w:t xml:space="preserve">sche schief geht“. </w:t>
      </w:r>
    </w:p>
    <w:p w:rsidR="007251FE" w:rsidRPr="00996DCF" w:rsidRDefault="00996DCF" w:rsidP="00996DCF">
      <w:pPr>
        <w:spacing w:line="240" w:lineRule="auto"/>
        <w:rPr>
          <w:rFonts w:ascii="Verdana" w:hAnsi="Verdana"/>
          <w:sz w:val="18"/>
          <w:szCs w:val="18"/>
        </w:rPr>
      </w:pPr>
      <w:r w:rsidRPr="00996DCF">
        <w:rPr>
          <w:rFonts w:ascii="Verdana" w:hAnsi="Verdana"/>
          <w:sz w:val="18"/>
          <w:szCs w:val="18"/>
        </w:rPr>
        <w:t>Mehrere Male fiel dieser Satz im Vorgespräch. Was das meint, können Sie in dieser Ausstellung era</w:t>
      </w:r>
      <w:r w:rsidRPr="00996DCF">
        <w:rPr>
          <w:rFonts w:ascii="Verdana" w:hAnsi="Verdana"/>
          <w:sz w:val="18"/>
          <w:szCs w:val="18"/>
        </w:rPr>
        <w:t>h</w:t>
      </w:r>
      <w:r w:rsidRPr="00996DCF">
        <w:rPr>
          <w:rFonts w:ascii="Verdana" w:hAnsi="Verdana"/>
          <w:sz w:val="18"/>
          <w:szCs w:val="18"/>
        </w:rPr>
        <w:t>nen.</w:t>
      </w:r>
    </w:p>
    <w:p w:rsidR="00996DCF" w:rsidRPr="00996DCF" w:rsidRDefault="00996DCF" w:rsidP="00996DCF">
      <w:pPr>
        <w:spacing w:line="240" w:lineRule="auto"/>
        <w:jc w:val="right"/>
        <w:rPr>
          <w:rFonts w:ascii="Verdana" w:hAnsi="Verdana"/>
          <w:sz w:val="18"/>
          <w:szCs w:val="18"/>
          <w:lang w:val="en-US"/>
        </w:rPr>
      </w:pPr>
      <w:r w:rsidRPr="00996DCF">
        <w:rPr>
          <w:rFonts w:ascii="Verdana" w:hAnsi="Verdana"/>
          <w:sz w:val="18"/>
          <w:szCs w:val="18"/>
          <w:lang w:val="en-US"/>
        </w:rPr>
        <w:t>Wilfried Köpke, Hannover www.wilfried-koepke.de</w:t>
      </w:r>
    </w:p>
    <w:p w:rsidR="00996DCF" w:rsidRPr="007251FE" w:rsidRDefault="00996DCF" w:rsidP="00996DCF">
      <w:pPr>
        <w:spacing w:line="240" w:lineRule="auto"/>
        <w:jc w:val="right"/>
        <w:rPr>
          <w:rFonts w:ascii="Verdana" w:hAnsi="Verdana"/>
          <w:sz w:val="18"/>
          <w:szCs w:val="18"/>
          <w:lang w:val="en-US"/>
        </w:rPr>
      </w:pPr>
    </w:p>
    <w:p w:rsidR="00996DCF" w:rsidRPr="007251FE" w:rsidRDefault="00996DCF" w:rsidP="00996DCF">
      <w:pPr>
        <w:spacing w:line="240" w:lineRule="auto"/>
        <w:rPr>
          <w:rFonts w:ascii="Verdana" w:hAnsi="Verdana"/>
          <w:sz w:val="18"/>
          <w:szCs w:val="18"/>
          <w:lang w:val="en-US"/>
        </w:rPr>
        <w:sectPr w:rsidR="00996DCF" w:rsidRPr="007251FE" w:rsidSect="00996DCF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996DCF" w:rsidRPr="007251FE" w:rsidRDefault="00996DCF" w:rsidP="00996DCF">
      <w:pPr>
        <w:spacing w:line="360" w:lineRule="auto"/>
        <w:rPr>
          <w:rFonts w:ascii="Verdana" w:hAnsi="Verdana"/>
          <w:lang w:val="en-US"/>
        </w:rPr>
      </w:pPr>
    </w:p>
    <w:p w:rsidR="00996DCF" w:rsidRPr="007251FE" w:rsidRDefault="00996DCF" w:rsidP="00996DCF">
      <w:pPr>
        <w:spacing w:line="360" w:lineRule="auto"/>
        <w:rPr>
          <w:rFonts w:ascii="Verdana" w:hAnsi="Verdana"/>
          <w:lang w:val="en-US"/>
        </w:rPr>
      </w:pPr>
    </w:p>
    <w:p w:rsidR="00996DCF" w:rsidRPr="007251FE" w:rsidRDefault="00996DCF" w:rsidP="00996DCF">
      <w:pPr>
        <w:spacing w:line="360" w:lineRule="auto"/>
        <w:rPr>
          <w:rFonts w:ascii="Verdana" w:hAnsi="Verdana"/>
          <w:lang w:val="en-US"/>
        </w:rPr>
      </w:pPr>
    </w:p>
    <w:sectPr w:rsidR="00996DCF" w:rsidRPr="007251FE" w:rsidSect="00996DC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425"/>
  <w:characterSpacingControl w:val="doNotCompress"/>
  <w:compat/>
  <w:rsids>
    <w:rsidRoot w:val="004E2E22"/>
    <w:rsid w:val="00126175"/>
    <w:rsid w:val="00185C23"/>
    <w:rsid w:val="001C37B9"/>
    <w:rsid w:val="002B1D49"/>
    <w:rsid w:val="00301802"/>
    <w:rsid w:val="003958E8"/>
    <w:rsid w:val="00424E7D"/>
    <w:rsid w:val="004E2E22"/>
    <w:rsid w:val="004F644F"/>
    <w:rsid w:val="00552629"/>
    <w:rsid w:val="00597C21"/>
    <w:rsid w:val="006A7902"/>
    <w:rsid w:val="007251FE"/>
    <w:rsid w:val="008140B6"/>
    <w:rsid w:val="00895DB9"/>
    <w:rsid w:val="008C3C44"/>
    <w:rsid w:val="00964F68"/>
    <w:rsid w:val="00976567"/>
    <w:rsid w:val="00996DCF"/>
    <w:rsid w:val="00A25093"/>
    <w:rsid w:val="00A63867"/>
    <w:rsid w:val="00B1572F"/>
    <w:rsid w:val="00BE3834"/>
    <w:rsid w:val="00D4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E2E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C37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7B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6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6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Köpke</dc:creator>
  <cp:lastModifiedBy>Wilfried Köpke</cp:lastModifiedBy>
  <cp:revision>3</cp:revision>
  <dcterms:created xsi:type="dcterms:W3CDTF">2017-03-16T13:46:00Z</dcterms:created>
  <dcterms:modified xsi:type="dcterms:W3CDTF">2017-03-17T10:04:00Z</dcterms:modified>
</cp:coreProperties>
</file>